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2ECC" w14:textId="77777777" w:rsidR="00DD30F3" w:rsidRPr="00BB4110" w:rsidRDefault="00DD30F3" w:rsidP="00DD30F3">
      <w:pPr>
        <w:jc w:val="center"/>
        <w:rPr>
          <w:rFonts w:ascii="Times New Roman" w:hAnsi="Times New Roman" w:cs="Times New Roman"/>
        </w:rPr>
      </w:pPr>
      <w:r w:rsidRPr="00BB4110">
        <w:rPr>
          <w:rFonts w:ascii="Times New Roman" w:hAnsi="Times New Roman" w:cs="Times New Roman"/>
          <w:noProof/>
        </w:rPr>
        <w:drawing>
          <wp:inline distT="0" distB="0" distL="0" distR="0" wp14:anchorId="14C0A2B7" wp14:editId="2D66D52B">
            <wp:extent cx="1084182" cy="673334"/>
            <wp:effectExtent l="0" t="0" r="0" b="0"/>
            <wp:docPr id="2" name="Picture 2" descr="A logo with two hor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wo hor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03" cy="69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417E" w14:textId="77777777" w:rsidR="00DD30F3" w:rsidRPr="00BB4110" w:rsidRDefault="00DD30F3" w:rsidP="00DD30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D016282" w14:textId="77777777" w:rsidR="00DD30F3" w:rsidRPr="00BB4110" w:rsidRDefault="00DD30F3" w:rsidP="00DD30F3">
      <w:pPr>
        <w:pBdr>
          <w:bottom w:val="single" w:sz="4" w:space="0" w:color="000000"/>
        </w:pBdr>
        <w:spacing w:line="264" w:lineRule="auto"/>
        <w:ind w:left="403" w:right="302"/>
        <w:jc w:val="center"/>
        <w:rPr>
          <w:rFonts w:ascii="Times New Roman" w:eastAsia="Carlito" w:hAnsi="Times New Roman" w:cs="Times New Roman"/>
          <w:b/>
          <w:color w:val="000000"/>
          <w:sz w:val="32"/>
          <w:szCs w:val="32"/>
        </w:rPr>
      </w:pPr>
      <w:r w:rsidRPr="00BB4110">
        <w:rPr>
          <w:rFonts w:ascii="Times New Roman" w:eastAsia="Carlito" w:hAnsi="Times New Roman" w:cs="Times New Roman"/>
          <w:b/>
          <w:color w:val="000000"/>
          <w:sz w:val="22"/>
          <w:szCs w:val="22"/>
        </w:rPr>
        <w:t xml:space="preserve">    </w:t>
      </w:r>
      <w:r w:rsidRPr="00BB4110">
        <w:rPr>
          <w:rFonts w:ascii="Times New Roman" w:eastAsia="Carlito" w:hAnsi="Times New Roman" w:cs="Times New Roman"/>
          <w:b/>
          <w:color w:val="000000"/>
          <w:sz w:val="32"/>
          <w:szCs w:val="32"/>
        </w:rPr>
        <w:t xml:space="preserve">Puntland State of Somalia </w:t>
      </w:r>
    </w:p>
    <w:p w14:paraId="092CBFA4" w14:textId="77777777" w:rsidR="00DD30F3" w:rsidRPr="00BB4110" w:rsidRDefault="00DD30F3" w:rsidP="00DD30F3">
      <w:pPr>
        <w:pBdr>
          <w:bottom w:val="single" w:sz="4" w:space="0" w:color="000000"/>
        </w:pBdr>
        <w:spacing w:line="264" w:lineRule="auto"/>
        <w:ind w:left="403" w:right="302"/>
        <w:jc w:val="center"/>
        <w:rPr>
          <w:rFonts w:ascii="Times New Roman" w:eastAsia="Carlito" w:hAnsi="Times New Roman" w:cs="Times New Roman"/>
          <w:b/>
          <w:color w:val="000000"/>
        </w:rPr>
      </w:pPr>
      <w:r w:rsidRPr="00BB4110">
        <w:rPr>
          <w:rFonts w:ascii="Times New Roman" w:eastAsia="Carlito" w:hAnsi="Times New Roman" w:cs="Times New Roman"/>
          <w:b/>
          <w:color w:val="000000"/>
        </w:rPr>
        <w:t>Ministry of Agriculture and Irrigations (</w:t>
      </w:r>
      <w:proofErr w:type="spellStart"/>
      <w:r w:rsidRPr="00BB4110">
        <w:rPr>
          <w:rFonts w:ascii="Times New Roman" w:eastAsia="Carlito" w:hAnsi="Times New Roman" w:cs="Times New Roman"/>
          <w:b/>
          <w:color w:val="000000"/>
        </w:rPr>
        <w:t>MoAI</w:t>
      </w:r>
      <w:proofErr w:type="spellEnd"/>
      <w:r w:rsidRPr="00BB4110">
        <w:rPr>
          <w:rFonts w:ascii="Times New Roman" w:eastAsia="Carlito" w:hAnsi="Times New Roman" w:cs="Times New Roman"/>
          <w:b/>
          <w:color w:val="000000"/>
        </w:rPr>
        <w:t>)</w:t>
      </w:r>
    </w:p>
    <w:p w14:paraId="4A1454A6" w14:textId="77777777" w:rsidR="001E7400" w:rsidRPr="00BB4110" w:rsidRDefault="001E7400" w:rsidP="001E7400">
      <w:pPr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33C564A" w14:textId="77777777" w:rsidR="001E7400" w:rsidRPr="00BB4110" w:rsidRDefault="001E7400" w:rsidP="001E740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46F659D" w14:textId="77777777" w:rsidR="001E7400" w:rsidRPr="00BB4110" w:rsidRDefault="001E7400" w:rsidP="001E740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44546A"/>
          <w:sz w:val="20"/>
          <w:szCs w:val="20"/>
        </w:rPr>
      </w:pPr>
    </w:p>
    <w:p w14:paraId="50307F02" w14:textId="77777777" w:rsidR="00DD30F3" w:rsidRPr="00BB4110" w:rsidRDefault="00DD30F3" w:rsidP="00BB411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</w:pPr>
      <w:r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Somalia Food Systems Resilience Project (S-FSRP)</w:t>
      </w:r>
    </w:p>
    <w:p w14:paraId="31BE58AC" w14:textId="77777777" w:rsidR="001E7400" w:rsidRPr="00BB4110" w:rsidRDefault="004353EE" w:rsidP="001E740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</w:pPr>
      <w:r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REQUEST FOR EXP</w:t>
      </w:r>
      <w:r w:rsidR="001E7400"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R</w:t>
      </w:r>
      <w:r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ES</w:t>
      </w:r>
      <w:r w:rsidR="001E7400"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SION OF INT</w:t>
      </w:r>
      <w:r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E</w:t>
      </w:r>
      <w:r w:rsidR="001E7400"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R</w:t>
      </w:r>
      <w:r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E</w:t>
      </w:r>
      <w:r w:rsidR="001E7400"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ST (REOI)</w:t>
      </w:r>
    </w:p>
    <w:p w14:paraId="6E5C7BD9" w14:textId="77777777" w:rsidR="008048B8" w:rsidRPr="00BB4110" w:rsidRDefault="008048B8" w:rsidP="00BB411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</w:pPr>
    </w:p>
    <w:p w14:paraId="6D082AF7" w14:textId="77777777" w:rsidR="001E7400" w:rsidRPr="00BB4110" w:rsidRDefault="008048B8" w:rsidP="00BB411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</w:pPr>
      <w:r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 xml:space="preserve">Individual </w:t>
      </w:r>
      <w:r w:rsidR="001E7400" w:rsidRPr="00BB4110">
        <w:rPr>
          <w:rFonts w:ascii="Times New Roman" w:eastAsia="Times New Roman" w:hAnsi="Times New Roman" w:cs="Times New Roman"/>
          <w:b/>
          <w:color w:val="44546A"/>
          <w:sz w:val="20"/>
          <w:szCs w:val="20"/>
          <w:u w:val="single"/>
        </w:rPr>
        <w:t>Selection of Consultant</w:t>
      </w:r>
    </w:p>
    <w:p w14:paraId="6D653EBD" w14:textId="77777777" w:rsidR="003E6365" w:rsidRPr="00BB4110" w:rsidRDefault="003E6365" w:rsidP="001E740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24BFFC" w14:textId="77777777" w:rsidR="001E7400" w:rsidRPr="00BB4110" w:rsidRDefault="001E7400" w:rsidP="001E740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E612F7" w14:textId="627F0777" w:rsidR="001E7400" w:rsidRPr="00BB4110" w:rsidRDefault="001E7400" w:rsidP="001E7400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 xml:space="preserve">Country: </w:t>
      </w:r>
      <w:r w:rsidR="00DD30F3" w:rsidRPr="00BB4110">
        <w:rPr>
          <w:rFonts w:ascii="Times New Roman" w:eastAsia="Times New Roman" w:hAnsi="Times New Roman" w:cs="Times New Roman"/>
          <w:b/>
          <w:sz w:val="22"/>
          <w:szCs w:val="22"/>
        </w:rPr>
        <w:t xml:space="preserve">Puntland state </w:t>
      </w: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>Federal Government of Somalia</w:t>
      </w:r>
    </w:p>
    <w:p w14:paraId="06E3C7BE" w14:textId="00E21175" w:rsidR="00F00BBC" w:rsidRPr="00BB4110" w:rsidRDefault="00F00BBC" w:rsidP="00BB4110">
      <w:pPr>
        <w:rPr>
          <w:rFonts w:ascii="Times New Roman" w:hAnsi="Times New Roman" w:cs="Times New Roman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>Project ID No.</w:t>
      </w:r>
      <w:r w:rsidR="00BB4110" w:rsidRPr="00BB4110">
        <w:rPr>
          <w:rFonts w:ascii="Times New Roman" w:hAnsi="Times New Roman" w:cs="Times New Roman"/>
        </w:rPr>
        <w:t xml:space="preserve"> </w:t>
      </w:r>
      <w:r w:rsidR="00BB4110" w:rsidRPr="00BB4110">
        <w:rPr>
          <w:rFonts w:ascii="Times New Roman" w:hAnsi="Times New Roman" w:cs="Times New Roman"/>
        </w:rPr>
        <w:t>P177816</w:t>
      </w:r>
    </w:p>
    <w:p w14:paraId="1AB1791D" w14:textId="77777777" w:rsidR="00DD30F3" w:rsidRPr="00BB4110" w:rsidRDefault="001E7400" w:rsidP="00DD30F3">
      <w:pPr>
        <w:rPr>
          <w:rFonts w:ascii="Times New Roman" w:hAnsi="Times New Roman" w:cs="Times New Roman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 xml:space="preserve">Name of the Project: </w:t>
      </w:r>
      <w:r w:rsidR="00DD30F3" w:rsidRPr="00BB4110">
        <w:rPr>
          <w:rFonts w:ascii="Times New Roman" w:hAnsi="Times New Roman" w:cs="Times New Roman"/>
        </w:rPr>
        <w:t>Somalia Food Systems Resilience Project (S-FSRP)</w:t>
      </w:r>
    </w:p>
    <w:p w14:paraId="41C786A4" w14:textId="75C661FA" w:rsidR="001E7400" w:rsidRPr="00BB4110" w:rsidRDefault="001E7400" w:rsidP="001E7400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>Consulting Service:</w:t>
      </w:r>
      <w:r w:rsidR="0021747D" w:rsidRPr="00BB4110">
        <w:rPr>
          <w:rFonts w:ascii="Times New Roman" w:hAnsi="Times New Roman" w:cs="Times New Roman"/>
          <w:sz w:val="22"/>
          <w:szCs w:val="22"/>
        </w:rPr>
        <w:t xml:space="preserve"> </w:t>
      </w:r>
      <w:r w:rsidR="00DD30F3" w:rsidRPr="00BB4110">
        <w:rPr>
          <w:rFonts w:ascii="Times New Roman" w:hAnsi="Times New Roman" w:cs="Times New Roman"/>
        </w:rPr>
        <w:t>Rangeland and Watershed Management Specialist</w:t>
      </w:r>
    </w:p>
    <w:p w14:paraId="1E850790" w14:textId="7BAAFAAC" w:rsidR="001E7400" w:rsidRPr="00BB4110" w:rsidRDefault="001E7400" w:rsidP="001E7400">
      <w:pPr>
        <w:spacing w:line="227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 xml:space="preserve">Individual/Firm: </w:t>
      </w:r>
      <w:r w:rsidR="0021747D" w:rsidRPr="00BB4110">
        <w:rPr>
          <w:rFonts w:ascii="Times New Roman" w:eastAsia="Times New Roman" w:hAnsi="Times New Roman" w:cs="Times New Roman"/>
          <w:sz w:val="22"/>
          <w:szCs w:val="22"/>
        </w:rPr>
        <w:t>Individual</w:t>
      </w:r>
    </w:p>
    <w:p w14:paraId="695F80A2" w14:textId="02323ACF" w:rsidR="00A951D6" w:rsidRPr="00BB4110" w:rsidRDefault="00A951D6" w:rsidP="001E7400">
      <w:pPr>
        <w:spacing w:line="227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>Duty Station</w:t>
      </w:r>
      <w:r w:rsidRPr="00BB4110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DD30F3" w:rsidRPr="00BB4110">
        <w:rPr>
          <w:rFonts w:ascii="Times New Roman" w:eastAsia="Times New Roman" w:hAnsi="Times New Roman" w:cs="Times New Roman"/>
          <w:sz w:val="22"/>
          <w:szCs w:val="22"/>
        </w:rPr>
        <w:t xml:space="preserve">Garowe </w:t>
      </w:r>
    </w:p>
    <w:p w14:paraId="768675DB" w14:textId="77777777" w:rsidR="001E7400" w:rsidRPr="00BB4110" w:rsidRDefault="001E7400" w:rsidP="001E7400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F6456F6" w14:textId="54024273" w:rsidR="001E7400" w:rsidRPr="00BB4110" w:rsidRDefault="001E7400" w:rsidP="001E7400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b/>
          <w:sz w:val="22"/>
          <w:szCs w:val="22"/>
        </w:rPr>
        <w:t>Deadline:</w:t>
      </w:r>
      <w:r w:rsidR="00383E90" w:rsidRPr="00BB411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D30F3" w:rsidRPr="00BB4110">
        <w:rPr>
          <w:rFonts w:ascii="Times New Roman" w:hAnsi="Times New Roman" w:cs="Times New Roman"/>
          <w:b/>
          <w:bCs/>
        </w:rPr>
        <w:t>14</w:t>
      </w:r>
      <w:r w:rsidR="0031161A" w:rsidRPr="00BB4110">
        <w:rPr>
          <w:rFonts w:ascii="Times New Roman" w:hAnsi="Times New Roman" w:cs="Times New Roman"/>
          <w:b/>
          <w:bCs/>
          <w:vertAlign w:val="superscript"/>
        </w:rPr>
        <w:t>th</w:t>
      </w:r>
      <w:r w:rsidR="0031161A" w:rsidRPr="00BB4110">
        <w:rPr>
          <w:rFonts w:ascii="Times New Roman" w:hAnsi="Times New Roman" w:cs="Times New Roman"/>
          <w:b/>
          <w:bCs/>
        </w:rPr>
        <w:t xml:space="preserve"> march</w:t>
      </w:r>
      <w:r w:rsidR="00DD30F3" w:rsidRPr="00BB4110">
        <w:rPr>
          <w:rFonts w:ascii="Times New Roman" w:hAnsi="Times New Roman" w:cs="Times New Roman"/>
          <w:b/>
          <w:bCs/>
        </w:rPr>
        <w:t xml:space="preserve"> -2026</w:t>
      </w:r>
    </w:p>
    <w:p w14:paraId="6768CD58" w14:textId="074FFF43" w:rsidR="001E7400" w:rsidRPr="00BB4110" w:rsidRDefault="0021747D" w:rsidP="001E7400">
      <w:pPr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sz w:val="22"/>
          <w:szCs w:val="22"/>
        </w:rPr>
        <w:t xml:space="preserve">Ref No.  </w:t>
      </w:r>
      <w:r w:rsidR="00DD30F3" w:rsidRPr="00BB4110">
        <w:rPr>
          <w:rFonts w:ascii="Times New Roman" w:hAnsi="Times New Roman" w:cs="Times New Roman"/>
        </w:rPr>
        <w:t>SO-MOAI-PL-514190-CS-INDV</w:t>
      </w:r>
    </w:p>
    <w:p w14:paraId="3A9A88BA" w14:textId="77777777" w:rsidR="001E7400" w:rsidRPr="00BB4110" w:rsidRDefault="001E7400" w:rsidP="001E7400">
      <w:pPr>
        <w:pStyle w:val="Default"/>
        <w:rPr>
          <w:color w:val="auto"/>
          <w:sz w:val="22"/>
          <w:szCs w:val="22"/>
        </w:rPr>
      </w:pPr>
    </w:p>
    <w:p w14:paraId="557C26A7" w14:textId="77777777" w:rsidR="001E7400" w:rsidRPr="00BB4110" w:rsidRDefault="001E7400" w:rsidP="001E7400">
      <w:pPr>
        <w:pStyle w:val="Default"/>
        <w:jc w:val="both"/>
        <w:rPr>
          <w:color w:val="auto"/>
          <w:sz w:val="22"/>
          <w:szCs w:val="22"/>
        </w:rPr>
      </w:pPr>
    </w:p>
    <w:p w14:paraId="16E3C1C4" w14:textId="77777777" w:rsidR="001E7400" w:rsidRPr="00BB4110" w:rsidRDefault="001E7400" w:rsidP="001E7400">
      <w:pPr>
        <w:pStyle w:val="Default"/>
        <w:jc w:val="both"/>
        <w:rPr>
          <w:color w:val="auto"/>
          <w:sz w:val="22"/>
          <w:szCs w:val="22"/>
        </w:rPr>
      </w:pPr>
      <w:r w:rsidRPr="00BB4110">
        <w:rPr>
          <w:b/>
          <w:bCs/>
          <w:color w:val="auto"/>
          <w:sz w:val="22"/>
          <w:szCs w:val="22"/>
        </w:rPr>
        <w:t xml:space="preserve">1. </w:t>
      </w:r>
      <w:r w:rsidRPr="00BB4110">
        <w:rPr>
          <w:b/>
          <w:bCs/>
          <w:color w:val="auto"/>
          <w:sz w:val="22"/>
          <w:szCs w:val="22"/>
        </w:rPr>
        <w:tab/>
        <w:t>BACKGROUND OF THE PROJECT</w:t>
      </w:r>
    </w:p>
    <w:p w14:paraId="3A8D41AA" w14:textId="77777777" w:rsidR="001E7400" w:rsidRPr="00BB4110" w:rsidRDefault="001E7400" w:rsidP="001E7400">
      <w:pPr>
        <w:pStyle w:val="Default"/>
        <w:jc w:val="both"/>
        <w:rPr>
          <w:color w:val="auto"/>
          <w:sz w:val="22"/>
          <w:szCs w:val="22"/>
        </w:rPr>
      </w:pPr>
    </w:p>
    <w:p w14:paraId="09188F68" w14:textId="77777777" w:rsidR="00DD30F3" w:rsidRPr="00BB4110" w:rsidRDefault="00DD30F3" w:rsidP="00DD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BB4110">
        <w:rPr>
          <w:rFonts w:ascii="Times New Roman" w:eastAsia="Times New Roman" w:hAnsi="Times New Roman" w:cs="Times New Roman"/>
          <w:color w:val="000000" w:themeColor="text1"/>
        </w:rPr>
        <w:t>The Somalia Food Systems Resilience Project (S-FSRP) is financed by the World Bank as part of a regional Food Systems Resilience Program aimed at strengthening food security, enhancing resilience of agricultural and livestock systems, and improving preparedness against climate and crisis shocks in Eastern and Southern Africa.</w:t>
      </w:r>
    </w:p>
    <w:p w14:paraId="0E423A2A" w14:textId="77777777" w:rsidR="00DD30F3" w:rsidRPr="00BB4110" w:rsidRDefault="00DD30F3" w:rsidP="00DD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BB4110">
        <w:rPr>
          <w:rFonts w:ascii="Times New Roman" w:eastAsia="Times New Roman" w:hAnsi="Times New Roman" w:cs="Times New Roman"/>
          <w:color w:val="000000" w:themeColor="text1"/>
        </w:rPr>
        <w:t>In Puntland State, the project is implemented by the Ministry of Environment, Range and Climate Change (</w:t>
      </w:r>
      <w:proofErr w:type="spellStart"/>
      <w:r w:rsidRPr="00BB4110">
        <w:rPr>
          <w:rFonts w:ascii="Times New Roman" w:eastAsia="Times New Roman" w:hAnsi="Times New Roman" w:cs="Times New Roman"/>
          <w:color w:val="000000" w:themeColor="text1"/>
        </w:rPr>
        <w:t>MoERCC</w:t>
      </w:r>
      <w:proofErr w:type="spellEnd"/>
      <w:r w:rsidRPr="00BB4110">
        <w:rPr>
          <w:rFonts w:ascii="Times New Roman" w:eastAsia="Times New Roman" w:hAnsi="Times New Roman" w:cs="Times New Roman"/>
          <w:color w:val="000000" w:themeColor="text1"/>
        </w:rPr>
        <w:t>), in collaboration with the Ministry of Agriculture and Irrigation (</w:t>
      </w:r>
      <w:proofErr w:type="spellStart"/>
      <w:r w:rsidRPr="00BB4110">
        <w:rPr>
          <w:rFonts w:ascii="Times New Roman" w:eastAsia="Times New Roman" w:hAnsi="Times New Roman" w:cs="Times New Roman"/>
          <w:color w:val="000000" w:themeColor="text1"/>
        </w:rPr>
        <w:t>MoAI</w:t>
      </w:r>
      <w:proofErr w:type="spellEnd"/>
      <w:r w:rsidRPr="00BB4110">
        <w:rPr>
          <w:rFonts w:ascii="Times New Roman" w:eastAsia="Times New Roman" w:hAnsi="Times New Roman" w:cs="Times New Roman"/>
          <w:color w:val="000000" w:themeColor="text1"/>
        </w:rPr>
        <w:t>), Ministry of Livestock and Animal Husbandry (</w:t>
      </w:r>
      <w:proofErr w:type="spellStart"/>
      <w:r w:rsidRPr="00BB4110">
        <w:rPr>
          <w:rFonts w:ascii="Times New Roman" w:eastAsia="Times New Roman" w:hAnsi="Times New Roman" w:cs="Times New Roman"/>
          <w:color w:val="000000" w:themeColor="text1"/>
        </w:rPr>
        <w:t>MoLAH</w:t>
      </w:r>
      <w:proofErr w:type="spellEnd"/>
      <w:r w:rsidRPr="00BB4110">
        <w:rPr>
          <w:rFonts w:ascii="Times New Roman" w:eastAsia="Times New Roman" w:hAnsi="Times New Roman" w:cs="Times New Roman"/>
          <w:color w:val="000000" w:themeColor="text1"/>
        </w:rPr>
        <w:t>), and other relevant stakeholders.</w:t>
      </w:r>
    </w:p>
    <w:p w14:paraId="1DBE0546" w14:textId="77777777" w:rsidR="00DD30F3" w:rsidRPr="00BB4110" w:rsidRDefault="00DD30F3" w:rsidP="00DD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BB4110">
        <w:rPr>
          <w:rFonts w:ascii="Times New Roman" w:eastAsia="Times New Roman" w:hAnsi="Times New Roman" w:cs="Times New Roman"/>
          <w:color w:val="000000" w:themeColor="text1"/>
        </w:rPr>
        <w:t>The project includes the following components:</w:t>
      </w:r>
    </w:p>
    <w:p w14:paraId="1DDD01C2" w14:textId="77777777" w:rsidR="00DD30F3" w:rsidRPr="00BB4110" w:rsidRDefault="00DD30F3" w:rsidP="00DD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BB4110">
        <w:rPr>
          <w:rFonts w:ascii="Times New Roman" w:eastAsia="Times New Roman" w:hAnsi="Times New Roman" w:cs="Times New Roman"/>
          <w:color w:val="000000" w:themeColor="text1"/>
        </w:rPr>
        <w:t>• Component 1: Rebuilding Resilient Agricultural and Livestock Production Capacity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br/>
        <w:t>• Component 2: Supporting Sustainable Natural Resource and Rangeland Management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br/>
        <w:t>• Component 3: Improving Market Access and Value Chain Development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br/>
        <w:t>• Component 4: Strengthening Policy and Institutional Capacity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br/>
        <w:t>• Component 5: Project Coordination and Management</w:t>
      </w:r>
    </w:p>
    <w:p w14:paraId="42993336" w14:textId="77777777" w:rsidR="00DD30F3" w:rsidRPr="00BB4110" w:rsidRDefault="00DD30F3" w:rsidP="00DD30F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B4110">
        <w:rPr>
          <w:rFonts w:ascii="Times New Roman" w:eastAsia="Times New Roman" w:hAnsi="Times New Roman" w:cs="Times New Roman"/>
          <w:color w:val="000000" w:themeColor="text1"/>
        </w:rPr>
        <w:t xml:space="preserve">The Rangeland &amp; Watershed Management Specialist will provide technical leadership for rangeland restoration, watershed rehabilitation, and climate resilience interventions 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across these components in Puntland, </w:t>
      </w:r>
      <w:r w:rsidRPr="00BB4110">
        <w:rPr>
          <w:rFonts w:ascii="Times New Roman" w:eastAsia="Calibri" w:hAnsi="Times New Roman" w:cs="Times New Roman"/>
          <w:color w:val="000000"/>
        </w:rPr>
        <w:t>the role and responsibilities as set out above and in this TOR's Duties and Responsibilities section</w:t>
      </w:r>
      <w:bookmarkStart w:id="0" w:name="page2"/>
      <w:bookmarkEnd w:id="0"/>
      <w:r w:rsidRPr="00BB4110">
        <w:rPr>
          <w:rFonts w:ascii="Times New Roman" w:eastAsia="Calibri" w:hAnsi="Times New Roman" w:cs="Times New Roman"/>
          <w:color w:val="000000"/>
        </w:rPr>
        <w:t xml:space="preserve"> </w:t>
      </w:r>
      <w:r w:rsidRPr="00BB4110">
        <w:rPr>
          <w:rFonts w:ascii="Times New Roman" w:hAnsi="Times New Roman" w:cs="Times New Roman"/>
        </w:rPr>
        <w:t>found at </w:t>
      </w:r>
      <w:hyperlink r:id="rId11" w:history="1">
        <w:r w:rsidRPr="00BB4110">
          <w:rPr>
            <w:rStyle w:val="Hyperlink"/>
            <w:rFonts w:ascii="Times New Roman" w:hAnsi="Times New Roman" w:cs="Times New Roman"/>
          </w:rPr>
          <w:t> somalijobs</w:t>
        </w:r>
      </w:hyperlink>
      <w:r w:rsidRPr="00BB4110">
        <w:rPr>
          <w:rFonts w:ascii="Times New Roman" w:hAnsi="Times New Roman" w:cs="Times New Roman"/>
        </w:rPr>
        <w:t xml:space="preserve">.net, puntlandpost.net, somalicontractors.so and </w:t>
      </w:r>
      <w:hyperlink r:id="rId12" w:history="1">
        <w:r w:rsidRPr="00BB4110">
          <w:rPr>
            <w:rStyle w:val="Hyperlink"/>
            <w:rFonts w:ascii="Times New Roman" w:hAnsi="Times New Roman" w:cs="Times New Roman"/>
          </w:rPr>
          <w:t>https://moai.pl.so</w:t>
        </w:r>
      </w:hyperlink>
      <w:r w:rsidRPr="00BB4110">
        <w:rPr>
          <w:rFonts w:ascii="Times New Roman" w:hAnsi="Times New Roman" w:cs="Times New Roman"/>
        </w:rPr>
        <w:t xml:space="preserve"> can be provided upon application submission (in person or by email to the address below).</w:t>
      </w:r>
    </w:p>
    <w:p w14:paraId="23493635" w14:textId="77777777" w:rsidR="0046139E" w:rsidRPr="00BB4110" w:rsidRDefault="005404A0" w:rsidP="0046139E">
      <w:pPr>
        <w:pStyle w:val="NormalWeb"/>
        <w:rPr>
          <w:color w:val="000000"/>
        </w:rPr>
      </w:pPr>
      <w:r w:rsidRPr="00BB4110">
        <w:rPr>
          <w:rFonts w:eastAsiaTheme="minorHAnsi"/>
          <w:b/>
          <w:bCs/>
          <w:sz w:val="22"/>
          <w:szCs w:val="22"/>
        </w:rPr>
        <w:t>2) Responsibilities:</w:t>
      </w:r>
      <w:r w:rsidR="00383E90" w:rsidRPr="00BB4110">
        <w:rPr>
          <w:rFonts w:eastAsiaTheme="minorHAnsi"/>
          <w:b/>
          <w:bCs/>
          <w:sz w:val="22"/>
          <w:szCs w:val="22"/>
        </w:rPr>
        <w:t xml:space="preserve"> </w:t>
      </w:r>
      <w:r w:rsidR="0046139E" w:rsidRPr="00BB4110">
        <w:rPr>
          <w:color w:val="000000"/>
        </w:rPr>
        <w:t>The Rangeland &amp; Watershed Management Specialist will be responsible for, but not limited to, the following:</w:t>
      </w:r>
    </w:p>
    <w:p w14:paraId="4AB15A7B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Lead participatory rangeland and watershed management planning processes.</w:t>
      </w:r>
    </w:p>
    <w:p w14:paraId="10E9089D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Oversee implementation of:</w:t>
      </w:r>
    </w:p>
    <w:p w14:paraId="56FC200A" w14:textId="77777777" w:rsidR="0046139E" w:rsidRPr="00BB4110" w:rsidRDefault="0046139E" w:rsidP="0046139E">
      <w:pPr>
        <w:pStyle w:val="NormalWeb"/>
        <w:numPr>
          <w:ilvl w:val="1"/>
          <w:numId w:val="7"/>
        </w:numPr>
        <w:rPr>
          <w:color w:val="000000"/>
        </w:rPr>
      </w:pPr>
      <w:r w:rsidRPr="00BB4110">
        <w:rPr>
          <w:color w:val="000000"/>
        </w:rPr>
        <w:t>Rangeland restoration and reseeding programs;</w:t>
      </w:r>
    </w:p>
    <w:p w14:paraId="2165F188" w14:textId="77777777" w:rsidR="0046139E" w:rsidRPr="00BB4110" w:rsidRDefault="0046139E" w:rsidP="0046139E">
      <w:pPr>
        <w:pStyle w:val="NormalWeb"/>
        <w:numPr>
          <w:ilvl w:val="1"/>
          <w:numId w:val="7"/>
        </w:numPr>
        <w:rPr>
          <w:color w:val="000000"/>
        </w:rPr>
      </w:pPr>
      <w:r w:rsidRPr="00BB4110">
        <w:rPr>
          <w:color w:val="000000"/>
        </w:rPr>
        <w:t>Watershed rehabilitation and soil conservation measures;</w:t>
      </w:r>
    </w:p>
    <w:p w14:paraId="5EEFB656" w14:textId="77777777" w:rsidR="0046139E" w:rsidRPr="00BB4110" w:rsidRDefault="0046139E" w:rsidP="0046139E">
      <w:pPr>
        <w:pStyle w:val="NormalWeb"/>
        <w:numPr>
          <w:ilvl w:val="1"/>
          <w:numId w:val="7"/>
        </w:numPr>
        <w:rPr>
          <w:color w:val="000000"/>
        </w:rPr>
      </w:pPr>
      <w:r w:rsidRPr="00BB4110">
        <w:rPr>
          <w:color w:val="000000"/>
        </w:rPr>
        <w:t>Erosion control and gully stabilization works;</w:t>
      </w:r>
    </w:p>
    <w:p w14:paraId="2D32E978" w14:textId="77777777" w:rsidR="0046139E" w:rsidRPr="00BB4110" w:rsidRDefault="0046139E" w:rsidP="0046139E">
      <w:pPr>
        <w:pStyle w:val="NormalWeb"/>
        <w:numPr>
          <w:ilvl w:val="1"/>
          <w:numId w:val="7"/>
        </w:numPr>
        <w:rPr>
          <w:color w:val="000000"/>
        </w:rPr>
      </w:pPr>
      <w:r w:rsidRPr="00BB4110">
        <w:rPr>
          <w:color w:val="000000"/>
        </w:rPr>
        <w:t>Climate-resilient landscape management practices.</w:t>
      </w:r>
    </w:p>
    <w:p w14:paraId="15336D79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Develop site-specific watershed management plans.</w:t>
      </w:r>
    </w:p>
    <w:p w14:paraId="70FB7C5E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Promote Sustainable Land Management (SLM) and Integrated Water Resource Management (IWRM) approaches.</w:t>
      </w:r>
    </w:p>
    <w:p w14:paraId="7ADF11F0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 xml:space="preserve">Provide technical inputs for preparation and review of </w:t>
      </w:r>
      <w:proofErr w:type="spellStart"/>
      <w:r w:rsidRPr="00BB4110">
        <w:rPr>
          <w:color w:val="000000"/>
        </w:rPr>
        <w:t>ToRs</w:t>
      </w:r>
      <w:proofErr w:type="spellEnd"/>
      <w:r w:rsidRPr="00BB4110">
        <w:rPr>
          <w:color w:val="000000"/>
        </w:rPr>
        <w:t xml:space="preserve">, technical specifications, </w:t>
      </w:r>
      <w:proofErr w:type="spellStart"/>
      <w:r w:rsidRPr="00BB4110">
        <w:rPr>
          <w:color w:val="000000"/>
        </w:rPr>
        <w:t>BoQs</w:t>
      </w:r>
      <w:proofErr w:type="spellEnd"/>
      <w:r w:rsidRPr="00BB4110">
        <w:rPr>
          <w:color w:val="000000"/>
        </w:rPr>
        <w:t>, and engineering designs.</w:t>
      </w:r>
    </w:p>
    <w:p w14:paraId="5AC024B0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Participate in technical evaluation committees for contractor and consultant selection.</w:t>
      </w:r>
    </w:p>
    <w:p w14:paraId="184C618F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Supervise and verify quality of environmental and land restoration contracts.</w:t>
      </w:r>
    </w:p>
    <w:p w14:paraId="45477AD3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Support GIS-based watershed mapping and environmental data analysis.</w:t>
      </w:r>
    </w:p>
    <w:p w14:paraId="623FBC41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Contribute to monitoring and reporting of sustainable landscape indicators.</w:t>
      </w:r>
    </w:p>
    <w:p w14:paraId="4225EE04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Provide policy inputs on rangeland management, climate adaptation, and environmental regulatory frameworks.</w:t>
      </w:r>
    </w:p>
    <w:p w14:paraId="4428F894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 xml:space="preserve">Support coordination with </w:t>
      </w:r>
      <w:proofErr w:type="spellStart"/>
      <w:r w:rsidRPr="00BB4110">
        <w:rPr>
          <w:color w:val="000000"/>
        </w:rPr>
        <w:t>MoAI</w:t>
      </w:r>
      <w:proofErr w:type="spellEnd"/>
      <w:r w:rsidRPr="00BB4110">
        <w:rPr>
          <w:color w:val="000000"/>
        </w:rPr>
        <w:t xml:space="preserve">, </w:t>
      </w:r>
      <w:proofErr w:type="spellStart"/>
      <w:r w:rsidRPr="00BB4110">
        <w:rPr>
          <w:color w:val="000000"/>
        </w:rPr>
        <w:t>MoLAH</w:t>
      </w:r>
      <w:proofErr w:type="spellEnd"/>
      <w:r w:rsidRPr="00BB4110">
        <w:rPr>
          <w:color w:val="000000"/>
        </w:rPr>
        <w:t>, district authorities, community leaders, and pastoralist associations.</w:t>
      </w:r>
    </w:p>
    <w:p w14:paraId="72D51988" w14:textId="77777777" w:rsidR="0046139E" w:rsidRPr="00BB4110" w:rsidRDefault="0046139E" w:rsidP="0046139E">
      <w:pPr>
        <w:pStyle w:val="NormalWeb"/>
        <w:numPr>
          <w:ilvl w:val="0"/>
          <w:numId w:val="7"/>
        </w:numPr>
        <w:rPr>
          <w:color w:val="000000"/>
        </w:rPr>
      </w:pPr>
      <w:r w:rsidRPr="00BB4110">
        <w:rPr>
          <w:color w:val="000000"/>
        </w:rPr>
        <w:t>Document lessons learned and support World Bank implementation missions.</w:t>
      </w:r>
    </w:p>
    <w:p w14:paraId="74417974" w14:textId="77777777" w:rsidR="0046139E" w:rsidRPr="00BB4110" w:rsidRDefault="0046139E" w:rsidP="0046139E">
      <w:pPr>
        <w:pStyle w:val="NormalWeb"/>
        <w:rPr>
          <w:color w:val="000000"/>
        </w:rPr>
      </w:pPr>
      <w:r w:rsidRPr="00BB4110">
        <w:rPr>
          <w:color w:val="000000"/>
        </w:rPr>
        <w:t>A detailed Terms of Reference (TOR) can be obtained from the Ministry upon request.</w:t>
      </w:r>
    </w:p>
    <w:p w14:paraId="4CEDE639" w14:textId="0EDD4B82" w:rsidR="001E7400" w:rsidRPr="00BB4110" w:rsidRDefault="001E7400" w:rsidP="00501B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A60055" w14:textId="77777777" w:rsidR="004C53E5" w:rsidRPr="00BB4110" w:rsidRDefault="00AC76D3" w:rsidP="00501B05">
      <w:pPr>
        <w:jc w:val="both"/>
        <w:rPr>
          <w:rFonts w:ascii="Times New Roman" w:hAnsi="Times New Roman" w:cs="Times New Roman"/>
          <w:sz w:val="22"/>
          <w:szCs w:val="22"/>
        </w:rPr>
      </w:pPr>
      <w:r w:rsidRPr="00BB4110">
        <w:rPr>
          <w:rFonts w:ascii="Times New Roman" w:eastAsiaTheme="minorHAnsi" w:hAnsi="Times New Roman" w:cs="Times New Roman"/>
          <w:b/>
          <w:bCs/>
          <w:sz w:val="22"/>
          <w:szCs w:val="22"/>
        </w:rPr>
        <w:t>3</w:t>
      </w:r>
      <w:r w:rsidR="0037421F" w:rsidRPr="00BB4110">
        <w:rPr>
          <w:rFonts w:ascii="Times New Roman" w:eastAsiaTheme="minorHAnsi" w:hAnsi="Times New Roman" w:cs="Times New Roman"/>
          <w:b/>
          <w:bCs/>
          <w:sz w:val="22"/>
          <w:szCs w:val="22"/>
        </w:rPr>
        <w:t>) Selection Criteria:</w:t>
      </w:r>
      <w:r w:rsidR="0037421F" w:rsidRPr="00BB4110">
        <w:rPr>
          <w:rFonts w:ascii="Times New Roman" w:hAnsi="Times New Roman" w:cs="Times New Roman"/>
          <w:sz w:val="22"/>
          <w:szCs w:val="22"/>
        </w:rPr>
        <w:t xml:space="preserve"> The selection shall be based on qualification, experience and skills of the candidate and followed by an interview. The qualifications, experience and competencies include:</w:t>
      </w:r>
    </w:p>
    <w:p w14:paraId="44679EBC" w14:textId="77777777" w:rsidR="00060673" w:rsidRPr="00BB4110" w:rsidRDefault="00060673" w:rsidP="00501B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DEA304" w14:textId="77777777" w:rsidR="0046139E" w:rsidRPr="0046139E" w:rsidRDefault="0046139E" w:rsidP="00461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The Consultant shall be selected based on qualifications, relevant experience, and demonstrated technical competence.</w:t>
      </w:r>
    </w:p>
    <w:p w14:paraId="51208E1E" w14:textId="77777777" w:rsidR="0046139E" w:rsidRPr="0046139E" w:rsidRDefault="0046139E" w:rsidP="00461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1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Academic Qualifications</w:t>
      </w:r>
    </w:p>
    <w:p w14:paraId="68F9018B" w14:textId="77777777" w:rsidR="0046139E" w:rsidRPr="0046139E" w:rsidRDefault="0046139E" w:rsidP="0046139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Master’s Degree in:</w:t>
      </w:r>
    </w:p>
    <w:p w14:paraId="33BD19DF" w14:textId="77777777" w:rsidR="0046139E" w:rsidRPr="0046139E" w:rsidRDefault="0046139E" w:rsidP="0046139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Rangeland Management,</w:t>
      </w:r>
    </w:p>
    <w:p w14:paraId="78965AD2" w14:textId="77777777" w:rsidR="0046139E" w:rsidRPr="0046139E" w:rsidRDefault="0046139E" w:rsidP="0046139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Water Resource Management,</w:t>
      </w:r>
    </w:p>
    <w:p w14:paraId="3B273030" w14:textId="77777777" w:rsidR="0046139E" w:rsidRPr="0046139E" w:rsidRDefault="0046139E" w:rsidP="0046139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Natural Resource Management,</w:t>
      </w:r>
    </w:p>
    <w:p w14:paraId="69706BB0" w14:textId="77777777" w:rsidR="0046139E" w:rsidRPr="0046139E" w:rsidRDefault="0046139E" w:rsidP="0046139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Environmental Science,</w:t>
      </w:r>
    </w:p>
    <w:p w14:paraId="18E03F5E" w14:textId="77777777" w:rsidR="0046139E" w:rsidRPr="0046139E" w:rsidRDefault="0046139E" w:rsidP="0046139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lastRenderedPageBreak/>
        <w:t>Watershed Management,</w:t>
      </w:r>
    </w:p>
    <w:p w14:paraId="6DEBB95C" w14:textId="77777777" w:rsidR="0046139E" w:rsidRPr="0046139E" w:rsidRDefault="0046139E" w:rsidP="0046139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or related field.</w:t>
      </w:r>
    </w:p>
    <w:p w14:paraId="0732F1D1" w14:textId="77777777" w:rsidR="0046139E" w:rsidRPr="0046139E" w:rsidRDefault="0046139E" w:rsidP="00461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1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Professional Experience</w:t>
      </w:r>
    </w:p>
    <w:p w14:paraId="487387E9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Minimum ten (10) years of professional experience in:</w:t>
      </w:r>
    </w:p>
    <w:p w14:paraId="1331DD33" w14:textId="77777777" w:rsidR="0046139E" w:rsidRPr="0046139E" w:rsidRDefault="0046139E" w:rsidP="0046139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Rangeland restoration,</w:t>
      </w:r>
    </w:p>
    <w:p w14:paraId="7AFFA20C" w14:textId="77777777" w:rsidR="0046139E" w:rsidRPr="0046139E" w:rsidRDefault="0046139E" w:rsidP="0046139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Watershed management,</w:t>
      </w:r>
    </w:p>
    <w:p w14:paraId="3BF8B33A" w14:textId="77777777" w:rsidR="0046139E" w:rsidRPr="0046139E" w:rsidRDefault="0046139E" w:rsidP="0046139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Dryland ecosystem rehabilitation,</w:t>
      </w:r>
    </w:p>
    <w:p w14:paraId="4F007E21" w14:textId="77777777" w:rsidR="0046139E" w:rsidRPr="0046139E" w:rsidRDefault="0046139E" w:rsidP="0046139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Sustainable land management programs.</w:t>
      </w:r>
    </w:p>
    <w:p w14:paraId="60F38B75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At least five (5) years of demonstrated experience in participatory rangeland management or community-based watershed management.</w:t>
      </w:r>
    </w:p>
    <w:p w14:paraId="7A39EEAD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Experience in donor-funded projects (World Bank experience highly desirable).</w:t>
      </w:r>
    </w:p>
    <w:p w14:paraId="1B8667A0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Demonstrated experience in climate adaptation and ecosystem-based approaches.</w:t>
      </w:r>
    </w:p>
    <w:p w14:paraId="0E421382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 xml:space="preserve">Experience in preparation and review of engineering specifications and costed </w:t>
      </w:r>
      <w:proofErr w:type="spellStart"/>
      <w:r w:rsidRPr="0046139E">
        <w:rPr>
          <w:rFonts w:ascii="Times New Roman" w:eastAsia="Times New Roman" w:hAnsi="Times New Roman" w:cs="Times New Roman"/>
          <w:color w:val="000000"/>
        </w:rPr>
        <w:t>BoQs</w:t>
      </w:r>
      <w:proofErr w:type="spellEnd"/>
      <w:r w:rsidRPr="0046139E">
        <w:rPr>
          <w:rFonts w:ascii="Times New Roman" w:eastAsia="Times New Roman" w:hAnsi="Times New Roman" w:cs="Times New Roman"/>
          <w:color w:val="000000"/>
        </w:rPr>
        <w:t>.</w:t>
      </w:r>
    </w:p>
    <w:p w14:paraId="17F3266A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Strong understanding of Puntland/Somalia dryland ecosystems.</w:t>
      </w:r>
    </w:p>
    <w:p w14:paraId="66156F39" w14:textId="77777777" w:rsidR="0046139E" w:rsidRPr="0046139E" w:rsidRDefault="0046139E" w:rsidP="0046139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Experience in GIS-based watershed mapping and hydrological analysis is an added advantage.</w:t>
      </w:r>
    </w:p>
    <w:p w14:paraId="5F58B8D1" w14:textId="77777777" w:rsidR="0046139E" w:rsidRPr="0046139E" w:rsidRDefault="0046139E" w:rsidP="00461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61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Competencies</w:t>
      </w:r>
    </w:p>
    <w:p w14:paraId="69B72555" w14:textId="77777777" w:rsidR="0046139E" w:rsidRPr="0046139E" w:rsidRDefault="0046139E" w:rsidP="0046139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Excellent analytical and report-writing skills.</w:t>
      </w:r>
    </w:p>
    <w:p w14:paraId="32200DF0" w14:textId="77777777" w:rsidR="0046139E" w:rsidRPr="0046139E" w:rsidRDefault="0046139E" w:rsidP="0046139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Fluency in Somali and English.</w:t>
      </w:r>
    </w:p>
    <w:p w14:paraId="12C384C9" w14:textId="77777777" w:rsidR="0046139E" w:rsidRPr="0046139E" w:rsidRDefault="0046139E" w:rsidP="0046139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6139E">
        <w:rPr>
          <w:rFonts w:ascii="Times New Roman" w:eastAsia="Times New Roman" w:hAnsi="Times New Roman" w:cs="Times New Roman"/>
          <w:color w:val="000000"/>
        </w:rPr>
        <w:t>Strong computer skills (MS Office and relevant technical tools).</w:t>
      </w:r>
    </w:p>
    <w:p w14:paraId="3727DA83" w14:textId="77777777" w:rsidR="002F6EB2" w:rsidRPr="00BB4110" w:rsidRDefault="002F6EB2" w:rsidP="002F6EB2">
      <w:pPr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EF6A364" w14:textId="77777777" w:rsidR="001E7400" w:rsidRPr="00BB4110" w:rsidRDefault="002F6EB2" w:rsidP="001E74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4110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1E7400" w:rsidRPr="00BB4110">
        <w:rPr>
          <w:rFonts w:ascii="Times New Roman" w:hAnsi="Times New Roman" w:cs="Times New Roman"/>
          <w:b/>
          <w:bCs/>
          <w:sz w:val="22"/>
          <w:szCs w:val="22"/>
        </w:rPr>
        <w:t>REPORTING</w:t>
      </w:r>
    </w:p>
    <w:p w14:paraId="05C380E5" w14:textId="0F8743B9" w:rsidR="001E7400" w:rsidRPr="00BB4110" w:rsidRDefault="0046139E" w:rsidP="0046139E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color w:val="000000" w:themeColor="text1"/>
        </w:rPr>
        <w:t>The Consultant will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t>Report administratively to the State Project Coordinator (SPC).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br/>
      </w:r>
      <w:r w:rsidRPr="00BB4110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E55688" w:rsidRPr="00BB4110">
        <w:rPr>
          <w:rFonts w:ascii="Times New Roman" w:eastAsia="Times New Roman" w:hAnsi="Times New Roman" w:cs="Times New Roman"/>
          <w:color w:val="000000" w:themeColor="text1"/>
        </w:rPr>
        <w:t>provide</w:t>
      </w:r>
      <w:r w:rsidRPr="00BB4110">
        <w:rPr>
          <w:rFonts w:ascii="Times New Roman" w:eastAsia="Times New Roman" w:hAnsi="Times New Roman" w:cs="Times New Roman"/>
          <w:color w:val="000000" w:themeColor="text1"/>
        </w:rPr>
        <w:t xml:space="preserve"> technical reports to the Director General of </w:t>
      </w:r>
      <w:proofErr w:type="spellStart"/>
      <w:r w:rsidRPr="00BB4110">
        <w:rPr>
          <w:rFonts w:ascii="Times New Roman" w:eastAsia="Times New Roman" w:hAnsi="Times New Roman" w:cs="Times New Roman"/>
          <w:color w:val="000000" w:themeColor="text1"/>
        </w:rPr>
        <w:t>MoERCC</w:t>
      </w:r>
      <w:proofErr w:type="spellEnd"/>
      <w:r w:rsidRPr="00BB4110">
        <w:rPr>
          <w:rFonts w:ascii="Times New Roman" w:eastAsia="Times New Roman" w:hAnsi="Times New Roman" w:cs="Times New Roman"/>
          <w:color w:val="000000" w:themeColor="text1"/>
        </w:rPr>
        <w:t>.</w:t>
      </w:r>
      <w:r w:rsidRPr="00BB41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349394" w14:textId="77777777" w:rsidR="001E7400" w:rsidRPr="00BB4110" w:rsidRDefault="001E7400" w:rsidP="001E7400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40E6C0E" w14:textId="0766B3D1" w:rsidR="001E7400" w:rsidRPr="00BB4110" w:rsidRDefault="001E7400" w:rsidP="001E74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4110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BB411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TIMING </w:t>
      </w:r>
      <w:r w:rsidR="00B47EEC" w:rsidRPr="00BB4110">
        <w:rPr>
          <w:rFonts w:ascii="Times New Roman" w:hAnsi="Times New Roman" w:cs="Times New Roman"/>
          <w:b/>
          <w:bCs/>
          <w:sz w:val="22"/>
          <w:szCs w:val="22"/>
        </w:rPr>
        <w:t>Duration</w:t>
      </w:r>
      <w:r w:rsidR="00383E90" w:rsidRPr="00BB41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7EEC" w:rsidRPr="00BB4110">
        <w:rPr>
          <w:rFonts w:ascii="Times New Roman" w:hAnsi="Times New Roman" w:cs="Times New Roman"/>
          <w:b/>
          <w:bCs/>
          <w:sz w:val="22"/>
          <w:szCs w:val="22"/>
        </w:rPr>
        <w:t>of Assignment</w:t>
      </w:r>
      <w:r w:rsidR="00B47EEC" w:rsidRPr="00BB4110">
        <w:rPr>
          <w:rFonts w:ascii="Times New Roman" w:hAnsi="Times New Roman" w:cs="Times New Roman"/>
          <w:sz w:val="22"/>
          <w:szCs w:val="22"/>
        </w:rPr>
        <w:t>:</w:t>
      </w:r>
    </w:p>
    <w:p w14:paraId="48544661" w14:textId="77777777" w:rsidR="001E7400" w:rsidRPr="00BB4110" w:rsidRDefault="001E7400" w:rsidP="001E740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CC34A" w14:textId="33131CCE" w:rsidR="002F6EB2" w:rsidRPr="00BB4110" w:rsidRDefault="002F6EB2" w:rsidP="00B47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B4110">
        <w:rPr>
          <w:rFonts w:ascii="Times New Roman" w:hAnsi="Times New Roman" w:cs="Times New Roman"/>
          <w:sz w:val="22"/>
          <w:szCs w:val="22"/>
        </w:rPr>
        <w:t xml:space="preserve">The </w:t>
      </w:r>
      <w:r w:rsidR="00E55688" w:rsidRPr="00BB4110">
        <w:rPr>
          <w:rFonts w:ascii="Times New Roman" w:hAnsi="Times New Roman" w:cs="Times New Roman"/>
          <w:sz w:val="22"/>
          <w:szCs w:val="22"/>
        </w:rPr>
        <w:t>consultant shall</w:t>
      </w:r>
      <w:r w:rsidRPr="00BB4110">
        <w:rPr>
          <w:rFonts w:ascii="Times New Roman" w:hAnsi="Times New Roman" w:cs="Times New Roman"/>
          <w:sz w:val="22"/>
          <w:szCs w:val="22"/>
        </w:rPr>
        <w:t xml:space="preserve"> be contracted for an initial </w:t>
      </w:r>
      <w:r w:rsidR="00E55688" w:rsidRPr="00BB4110">
        <w:rPr>
          <w:rFonts w:ascii="Times New Roman" w:hAnsi="Times New Roman" w:cs="Times New Roman"/>
          <w:sz w:val="22"/>
          <w:szCs w:val="22"/>
        </w:rPr>
        <w:t>one-year</w:t>
      </w:r>
      <w:r w:rsidR="004D22E7" w:rsidRPr="00BB4110">
        <w:rPr>
          <w:rFonts w:ascii="Times New Roman" w:hAnsi="Times New Roman" w:cs="Times New Roman"/>
          <w:sz w:val="22"/>
          <w:szCs w:val="22"/>
        </w:rPr>
        <w:t xml:space="preserve"> period.</w:t>
      </w:r>
    </w:p>
    <w:p w14:paraId="3E7CD5BC" w14:textId="77777777" w:rsidR="001E7400" w:rsidRPr="00BB4110" w:rsidRDefault="001E7400" w:rsidP="001E7400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96B52B8" w14:textId="2307C438" w:rsidR="0069144A" w:rsidRPr="00BB4110" w:rsidRDefault="00C24D21" w:rsidP="0069144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B4110">
        <w:rPr>
          <w:sz w:val="22"/>
          <w:szCs w:val="22"/>
        </w:rPr>
        <w:t xml:space="preserve">The Ministry of </w:t>
      </w:r>
      <w:r w:rsidR="00E55688" w:rsidRPr="00BB4110">
        <w:rPr>
          <w:sz w:val="22"/>
          <w:szCs w:val="22"/>
        </w:rPr>
        <w:t xml:space="preserve">environment rangeland and climate change  </w:t>
      </w:r>
      <w:r w:rsidRPr="00BB4110">
        <w:rPr>
          <w:sz w:val="22"/>
          <w:szCs w:val="22"/>
        </w:rPr>
        <w:t xml:space="preserve"> now invites eligible Individual Consultants to indicate their interest in providing the above-mentioned services. </w:t>
      </w:r>
      <w:r w:rsidR="0069144A" w:rsidRPr="00BB4110">
        <w:rPr>
          <w:sz w:val="22"/>
          <w:szCs w:val="22"/>
        </w:rPr>
        <w:t>Interested consultants must provide the following (i) Curriculum Vitae (CV) with 3 reference persons; (ii) copies of certificates of academic qualifications; and (iii) cover letter indicating that they are qualified to perform the services.</w:t>
      </w:r>
    </w:p>
    <w:p w14:paraId="754E8A1F" w14:textId="77777777" w:rsidR="00D15F88" w:rsidRPr="00BB4110" w:rsidRDefault="00D15F88" w:rsidP="0069144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5513D47" w14:textId="77777777" w:rsidR="0069144A" w:rsidRPr="00BB4110" w:rsidRDefault="0069144A" w:rsidP="0069144A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CDF4022" w14:textId="77777777" w:rsidR="001E7400" w:rsidRPr="00BB4110" w:rsidRDefault="001E7400" w:rsidP="001E7400">
      <w:pPr>
        <w:spacing w:line="232" w:lineRule="auto"/>
        <w:ind w:right="100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BB4110">
        <w:rPr>
          <w:rFonts w:ascii="Times New Roman" w:hAnsi="Times New Roman" w:cs="Times New Roman"/>
          <w:b/>
          <w:bCs/>
          <w:sz w:val="22"/>
          <w:szCs w:val="22"/>
        </w:rPr>
        <w:tab/>
        <w:t>SUBMISSION REQUIREMENTS</w:t>
      </w:r>
    </w:p>
    <w:p w14:paraId="5BAC1DBC" w14:textId="77777777" w:rsidR="001E7400" w:rsidRPr="00BB4110" w:rsidRDefault="001E7400" w:rsidP="001E7400">
      <w:pPr>
        <w:spacing w:line="235" w:lineRule="auto"/>
        <w:ind w:right="180"/>
        <w:rPr>
          <w:rFonts w:ascii="Times New Roman" w:eastAsia="Times New Roman" w:hAnsi="Times New Roman" w:cs="Times New Roman"/>
          <w:sz w:val="22"/>
          <w:szCs w:val="22"/>
        </w:rPr>
      </w:pPr>
    </w:p>
    <w:p w14:paraId="74FD96C7" w14:textId="38B89778" w:rsidR="00D624B3" w:rsidRPr="00BB4110" w:rsidRDefault="00D624B3" w:rsidP="00AC76D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sz w:val="22"/>
          <w:szCs w:val="22"/>
        </w:rPr>
        <w:t xml:space="preserve">The attention of interested Consultants is drawn to section III, para 3.14,3.16 &amp; 3.17 of the World Bank’s </w:t>
      </w:r>
      <w:r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Procurement Regulations for IPF Borrowers: Procurement in Investment Projects </w:t>
      </w:r>
      <w:r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lastRenderedPageBreak/>
        <w:t>Financing Goods, Works, Non -Consulting and Consulting Services, July 2016</w:t>
      </w:r>
      <w:r w:rsidR="00D35D71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>, revised November 2017</w:t>
      </w:r>
      <w:r w:rsidR="0019528A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="00383E90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>August 2018</w:t>
      </w:r>
      <w:r w:rsidR="00456E00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="0019528A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>November 2020</w:t>
      </w:r>
      <w:r w:rsidR="00456E00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and September 2023</w:t>
      </w:r>
      <w:r w:rsidR="00D35D71" w:rsidRPr="00BB4110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00BB4110">
        <w:rPr>
          <w:rFonts w:ascii="Times New Roman" w:eastAsia="Times New Roman" w:hAnsi="Times New Roman" w:cs="Times New Roman"/>
          <w:sz w:val="22"/>
          <w:szCs w:val="22"/>
        </w:rPr>
        <w:t>(“Procurement Regulations”), setting forth the World Bank’s policy on conflict of interest.  </w:t>
      </w:r>
    </w:p>
    <w:p w14:paraId="3F8E3632" w14:textId="77777777" w:rsidR="00D624B3" w:rsidRPr="00BB4110" w:rsidRDefault="00D624B3" w:rsidP="00AC76D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C1F734" w14:textId="77777777" w:rsidR="0082696E" w:rsidRPr="00BB4110" w:rsidRDefault="0082696E" w:rsidP="0082696E">
      <w:pPr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A Consultant will be selected in accordance with the I</w:t>
      </w:r>
      <w:r w:rsidR="00D35D71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ndividual Consultant</w:t>
      </w:r>
      <w:r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method set out in the World Bank</w:t>
      </w:r>
      <w:r w:rsidR="00D35D71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Procurement Regulations</w:t>
      </w:r>
      <w:r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. </w:t>
      </w:r>
    </w:p>
    <w:p w14:paraId="253553F8" w14:textId="77777777" w:rsidR="0082696E" w:rsidRPr="00BB4110" w:rsidRDefault="0082696E" w:rsidP="00B47EE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9E30EEA" w14:textId="77777777" w:rsidR="001E7400" w:rsidRPr="00BB4110" w:rsidRDefault="00B47EEC" w:rsidP="001E7400">
      <w:pPr>
        <w:spacing w:line="233" w:lineRule="auto"/>
        <w:ind w:right="160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sz w:val="22"/>
          <w:szCs w:val="22"/>
        </w:rPr>
        <w:t xml:space="preserve">Interested applicants may obtain further information including a detailed Terms of Reference from the Ministry in person or by e-mail to the address given below during office hours </w:t>
      </w:r>
      <w:r w:rsidR="0028571F" w:rsidRPr="00BB4110">
        <w:rPr>
          <w:rFonts w:ascii="Times New Roman" w:eastAsia="Times New Roman" w:hAnsi="Times New Roman" w:cs="Times New Roman"/>
          <w:sz w:val="22"/>
          <w:szCs w:val="22"/>
        </w:rPr>
        <w:t>from 9</w:t>
      </w:r>
      <w:r w:rsidR="001E7400" w:rsidRPr="00BB4110">
        <w:rPr>
          <w:rFonts w:ascii="Times New Roman" w:eastAsia="Times New Roman" w:hAnsi="Times New Roman" w:cs="Times New Roman"/>
          <w:sz w:val="22"/>
          <w:szCs w:val="22"/>
        </w:rPr>
        <w:t xml:space="preserve">.00 a.m.– 4.00 p.m. </w:t>
      </w:r>
      <w:r w:rsidR="0028571F" w:rsidRPr="00BB4110">
        <w:rPr>
          <w:rFonts w:ascii="Times New Roman" w:eastAsia="Times New Roman" w:hAnsi="Times New Roman" w:cs="Times New Roman"/>
          <w:sz w:val="22"/>
          <w:szCs w:val="22"/>
        </w:rPr>
        <w:t>S</w:t>
      </w:r>
      <w:r w:rsidR="001E7400" w:rsidRPr="00BB4110">
        <w:rPr>
          <w:rFonts w:ascii="Times New Roman" w:eastAsia="Times New Roman" w:hAnsi="Times New Roman" w:cs="Times New Roman"/>
          <w:sz w:val="22"/>
          <w:szCs w:val="22"/>
        </w:rPr>
        <w:t>aturday to Thursday.</w:t>
      </w:r>
    </w:p>
    <w:p w14:paraId="66BFD4DD" w14:textId="77777777" w:rsidR="001E7400" w:rsidRPr="00BB4110" w:rsidRDefault="001E7400" w:rsidP="001E7400">
      <w:pPr>
        <w:spacing w:line="233" w:lineRule="auto"/>
        <w:ind w:right="160"/>
        <w:rPr>
          <w:rFonts w:ascii="Times New Roman" w:eastAsia="Times New Roman" w:hAnsi="Times New Roman" w:cs="Times New Roman"/>
          <w:sz w:val="22"/>
          <w:szCs w:val="22"/>
        </w:rPr>
      </w:pPr>
    </w:p>
    <w:p w14:paraId="6856026B" w14:textId="41AD4D9B" w:rsidR="001E7400" w:rsidRPr="00BB4110" w:rsidRDefault="00675679" w:rsidP="001E7400">
      <w:pPr>
        <w:spacing w:line="233" w:lineRule="auto"/>
        <w:ind w:right="160"/>
        <w:rPr>
          <w:rFonts w:ascii="Times New Roman" w:eastAsia="Times New Roman" w:hAnsi="Times New Roman" w:cs="Times New Roman"/>
          <w:sz w:val="22"/>
          <w:szCs w:val="22"/>
        </w:rPr>
      </w:pPr>
      <w:r w:rsidRPr="00BB4110">
        <w:rPr>
          <w:rFonts w:ascii="Times New Roman" w:eastAsia="Times New Roman" w:hAnsi="Times New Roman" w:cs="Times New Roman"/>
          <w:sz w:val="22"/>
          <w:szCs w:val="22"/>
        </w:rPr>
        <w:t xml:space="preserve">Deadline: </w:t>
      </w:r>
      <w:r w:rsidR="00B47EEC" w:rsidRPr="00BB4110">
        <w:rPr>
          <w:rFonts w:ascii="Times New Roman" w:eastAsia="Times New Roman" w:hAnsi="Times New Roman" w:cs="Times New Roman"/>
          <w:sz w:val="22"/>
          <w:szCs w:val="22"/>
        </w:rPr>
        <w:t>Expressions of interest and CV must be delivered to the address below by hand, mail, co</w:t>
      </w:r>
      <w:r w:rsidR="00AE264E" w:rsidRPr="00BB4110">
        <w:rPr>
          <w:rFonts w:ascii="Times New Roman" w:eastAsia="Times New Roman" w:hAnsi="Times New Roman" w:cs="Times New Roman"/>
          <w:sz w:val="22"/>
          <w:szCs w:val="22"/>
        </w:rPr>
        <w:t xml:space="preserve">urier or email on or before </w:t>
      </w:r>
      <w:r w:rsidR="00E55688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March 14</w:t>
      </w:r>
      <w:r w:rsidR="00BB4110" w:rsidRPr="00BB4110"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="00BB4110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,</w:t>
      </w:r>
      <w:r w:rsidR="0028571F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B47EEC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20</w:t>
      </w:r>
      <w:r w:rsidR="00E55688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26</w:t>
      </w:r>
      <w:r w:rsidR="00B47EEC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at 16:00 hours</w:t>
      </w:r>
      <w:r w:rsidR="007D2634" w:rsidRPr="00BB4110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</w:p>
    <w:p w14:paraId="46A79E6F" w14:textId="77777777" w:rsidR="001E7400" w:rsidRPr="00BB4110" w:rsidRDefault="001E7400" w:rsidP="001E7400">
      <w:pPr>
        <w:spacing w:line="18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775E0D1" w14:textId="77777777" w:rsidR="00675679" w:rsidRPr="00BB4110" w:rsidRDefault="00675679" w:rsidP="001E7400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FC18611" w14:textId="77777777" w:rsidR="00E55688" w:rsidRPr="00BB4110" w:rsidRDefault="001E7400" w:rsidP="00E55688">
      <w:pPr>
        <w:pStyle w:val="NormalWeb"/>
        <w:rPr>
          <w:b/>
          <w:bCs/>
          <w:sz w:val="22"/>
          <w:szCs w:val="22"/>
        </w:rPr>
      </w:pPr>
      <w:r w:rsidRPr="00BB4110">
        <w:rPr>
          <w:b/>
          <w:bCs/>
          <w:sz w:val="22"/>
          <w:szCs w:val="22"/>
        </w:rPr>
        <w:t xml:space="preserve">Attention; </w:t>
      </w:r>
    </w:p>
    <w:p w14:paraId="00BB1788" w14:textId="1916D231" w:rsidR="00E55688" w:rsidRPr="00BB4110" w:rsidRDefault="00E55688" w:rsidP="00E55688">
      <w:pPr>
        <w:pStyle w:val="NormalWeb"/>
        <w:rPr>
          <w:color w:val="000000"/>
        </w:rPr>
      </w:pPr>
      <w:r w:rsidRPr="00BB4110">
        <w:rPr>
          <w:color w:val="000000"/>
        </w:rPr>
        <w:t>FSRP Project Coordination Unit</w:t>
      </w:r>
      <w:r w:rsidR="00BB4110" w:rsidRPr="00BB4110">
        <w:rPr>
          <w:color w:val="000000"/>
        </w:rPr>
        <w:t xml:space="preserve"> office 2</w:t>
      </w:r>
      <w:r w:rsidR="00BB4110" w:rsidRPr="00BB4110">
        <w:rPr>
          <w:color w:val="000000"/>
          <w:vertAlign w:val="superscript"/>
        </w:rPr>
        <w:t>nd</w:t>
      </w:r>
      <w:r w:rsidR="00BB4110" w:rsidRPr="00BB4110">
        <w:rPr>
          <w:color w:val="000000"/>
        </w:rPr>
        <w:t xml:space="preserve"> floor </w:t>
      </w:r>
      <w:r w:rsidRPr="00BB4110">
        <w:rPr>
          <w:color w:val="000000"/>
        </w:rPr>
        <w:br/>
        <w:t xml:space="preserve">Ministry of </w:t>
      </w:r>
      <w:r w:rsidR="00BB4110" w:rsidRPr="00BB4110">
        <w:rPr>
          <w:color w:val="000000"/>
        </w:rPr>
        <w:t xml:space="preserve">Agriculture and Irrigation behind </w:t>
      </w:r>
      <w:proofErr w:type="spellStart"/>
      <w:r w:rsidR="00BB4110" w:rsidRPr="00BB4110">
        <w:rPr>
          <w:color w:val="000000"/>
        </w:rPr>
        <w:t>Rugsan</w:t>
      </w:r>
      <w:proofErr w:type="spellEnd"/>
      <w:r w:rsidR="00BB4110" w:rsidRPr="00BB4110">
        <w:rPr>
          <w:color w:val="000000"/>
        </w:rPr>
        <w:t xml:space="preserve"> square hotel </w:t>
      </w:r>
      <w:r w:rsidRPr="00BB4110">
        <w:rPr>
          <w:color w:val="000000"/>
        </w:rPr>
        <w:br/>
        <w:t>Garowe, Puntland State of Somalia</w:t>
      </w:r>
    </w:p>
    <w:p w14:paraId="24825CDA" w14:textId="71114E69" w:rsidR="00E55688" w:rsidRPr="00BB4110" w:rsidRDefault="00E55688" w:rsidP="00E55688">
      <w:pPr>
        <w:pStyle w:val="NormalWeb"/>
        <w:rPr>
          <w:color w:val="000000"/>
        </w:rPr>
      </w:pPr>
      <w:r w:rsidRPr="00BB4110">
        <w:rPr>
          <w:color w:val="000000"/>
        </w:rPr>
        <w:t xml:space="preserve">Email: </w:t>
      </w:r>
      <w:hyperlink r:id="rId13" w:history="1">
        <w:r w:rsidR="00BB4110" w:rsidRPr="00BB4110">
          <w:rPr>
            <w:rStyle w:val="Hyperlink"/>
          </w:rPr>
          <w:t>procurement.fsrp@moai.pl.so</w:t>
        </w:r>
      </w:hyperlink>
      <w:r w:rsidR="00BB4110" w:rsidRPr="00BB4110">
        <w:rPr>
          <w:color w:val="000000"/>
        </w:rPr>
        <w:t xml:space="preserve"> </w:t>
      </w:r>
      <w:r w:rsidRPr="00BB4110">
        <w:rPr>
          <w:color w:val="000000"/>
        </w:rPr>
        <w:br/>
        <w:t>Copy:</w:t>
      </w:r>
      <w:r w:rsidR="00BB4110" w:rsidRPr="00BB4110">
        <w:rPr>
          <w:color w:val="000000"/>
        </w:rPr>
        <w:t xml:space="preserve"> </w:t>
      </w:r>
      <w:hyperlink r:id="rId14" w:history="1">
        <w:r w:rsidR="00BB4110" w:rsidRPr="00BB4110">
          <w:rPr>
            <w:rStyle w:val="Hyperlink"/>
          </w:rPr>
          <w:t>shire.fsrp@moai.pl.so</w:t>
        </w:r>
      </w:hyperlink>
      <w:r w:rsidR="00BB4110" w:rsidRPr="00BB4110">
        <w:rPr>
          <w:color w:val="000000"/>
        </w:rPr>
        <w:t xml:space="preserve"> </w:t>
      </w:r>
    </w:p>
    <w:p w14:paraId="2A26AA14" w14:textId="3830E3A0" w:rsidR="001D5F28" w:rsidRPr="00BB4110" w:rsidRDefault="001D5F28" w:rsidP="00E55688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sectPr w:rsidR="001D5F28" w:rsidRPr="00BB4110" w:rsidSect="00B530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1F3A" w14:textId="77777777" w:rsidR="00AC2632" w:rsidRDefault="00AC2632" w:rsidP="00F17999">
      <w:r>
        <w:separator/>
      </w:r>
    </w:p>
  </w:endnote>
  <w:endnote w:type="continuationSeparator" w:id="0">
    <w:p w14:paraId="44E9907A" w14:textId="77777777" w:rsidR="00AC2632" w:rsidRDefault="00AC2632" w:rsidP="00F17999">
      <w:r>
        <w:continuationSeparator/>
      </w:r>
    </w:p>
  </w:endnote>
  <w:endnote w:type="continuationNotice" w:id="1">
    <w:p w14:paraId="0C857E93" w14:textId="77777777" w:rsidR="00AC2632" w:rsidRDefault="00AC2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01B3" w14:textId="4740051A" w:rsidR="00CC67F3" w:rsidRDefault="00AB2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108232" wp14:editId="7D7850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20973433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EEEA6" w14:textId="39F623B5" w:rsidR="00AB2884" w:rsidRPr="00AB2884" w:rsidRDefault="00AB2884" w:rsidP="00AB2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2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08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" filled="f" stroked="f">
              <v:textbox style="mso-fit-shape-to-text:t" inset="0,0,20pt,15pt">
                <w:txbxContent>
                  <w:p w14:paraId="295EEEA6" w14:textId="39F623B5" w:rsidR="00AB2884" w:rsidRPr="00AB2884" w:rsidRDefault="00AB2884" w:rsidP="00AB2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28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AF4C" w14:textId="67536A47" w:rsidR="00AE264E" w:rsidRDefault="00AB288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212121" wp14:editId="774242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40292667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ED467" w14:textId="70373DF8" w:rsidR="00AB2884" w:rsidRPr="00AB2884" w:rsidRDefault="00AB2884" w:rsidP="00AB2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2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121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left:0;text-align:left;margin-left:35.95pt;margin-top:0;width:87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" filled="f" stroked="f">
              <v:textbox style="mso-fit-shape-to-text:t" inset="0,0,20pt,15pt">
                <w:txbxContent>
                  <w:p w14:paraId="494ED467" w14:textId="70373DF8" w:rsidR="00AB2884" w:rsidRPr="00AB2884" w:rsidRDefault="00AB2884" w:rsidP="00AB2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28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289896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5522">
          <w:fldChar w:fldCharType="begin"/>
        </w:r>
        <w:r w:rsidR="00AE264E">
          <w:instrText xml:space="preserve"> PAGE   \* MERGEFORMAT </w:instrText>
        </w:r>
        <w:r w:rsidR="00B85522">
          <w:fldChar w:fldCharType="separate"/>
        </w:r>
        <w:r w:rsidR="00B80BFB">
          <w:rPr>
            <w:noProof/>
          </w:rPr>
          <w:t>1</w:t>
        </w:r>
        <w:r w:rsidR="00B85522">
          <w:rPr>
            <w:noProof/>
          </w:rPr>
          <w:fldChar w:fldCharType="end"/>
        </w:r>
      </w:sdtContent>
    </w:sdt>
  </w:p>
  <w:p w14:paraId="20BCBD32" w14:textId="77777777" w:rsidR="00AE264E" w:rsidRDefault="00AE2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E82D" w14:textId="14621589" w:rsidR="00CC67F3" w:rsidRDefault="00AB2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E0E132" wp14:editId="55B00F2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720891484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6E4A" w14:textId="765FDD5A" w:rsidR="00AB2884" w:rsidRPr="00AB2884" w:rsidRDefault="00AB2884" w:rsidP="00AB2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2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0E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" filled="f" stroked="f">
              <v:textbox style="mso-fit-shape-to-text:t" inset="0,0,20pt,15pt">
                <w:txbxContent>
                  <w:p w14:paraId="313C6E4A" w14:textId="765FDD5A" w:rsidR="00AB2884" w:rsidRPr="00AB2884" w:rsidRDefault="00AB2884" w:rsidP="00AB2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28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A7C0" w14:textId="77777777" w:rsidR="00AC2632" w:rsidRDefault="00AC2632" w:rsidP="00F17999">
      <w:r>
        <w:separator/>
      </w:r>
    </w:p>
  </w:footnote>
  <w:footnote w:type="continuationSeparator" w:id="0">
    <w:p w14:paraId="2B68F760" w14:textId="77777777" w:rsidR="00AC2632" w:rsidRDefault="00AC2632" w:rsidP="00F17999">
      <w:r>
        <w:continuationSeparator/>
      </w:r>
    </w:p>
  </w:footnote>
  <w:footnote w:type="continuationNotice" w:id="1">
    <w:p w14:paraId="5B1EC022" w14:textId="77777777" w:rsidR="00AC2632" w:rsidRDefault="00AC2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408D" w14:textId="77777777" w:rsidR="00CC67F3" w:rsidRDefault="00CC6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6744" w14:textId="77777777" w:rsidR="00CC67F3" w:rsidRDefault="00CC6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D161" w14:textId="77777777" w:rsidR="00CC67F3" w:rsidRDefault="00CC6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6C2F"/>
    <w:multiLevelType w:val="hybridMultilevel"/>
    <w:tmpl w:val="121AB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48C3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9A2DB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60AF7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82937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D27F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36148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746C4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26FC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F21314"/>
    <w:multiLevelType w:val="hybridMultilevel"/>
    <w:tmpl w:val="248C6306"/>
    <w:lvl w:ilvl="0" w:tplc="556471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6D0D"/>
    <w:multiLevelType w:val="hybridMultilevel"/>
    <w:tmpl w:val="A10259E0"/>
    <w:styleLink w:val="ImportedStyle3"/>
    <w:lvl w:ilvl="0" w:tplc="7504B43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667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42DA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C6CD5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BE2C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C6BE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E8F4A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8630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0666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054211"/>
    <w:multiLevelType w:val="multilevel"/>
    <w:tmpl w:val="8C2E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E5B95"/>
    <w:multiLevelType w:val="multilevel"/>
    <w:tmpl w:val="731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168BE"/>
    <w:multiLevelType w:val="hybridMultilevel"/>
    <w:tmpl w:val="4DC2A1A6"/>
    <w:lvl w:ilvl="0" w:tplc="03BCB496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F47A7"/>
    <w:multiLevelType w:val="hybridMultilevel"/>
    <w:tmpl w:val="A10259E0"/>
    <w:numStyleLink w:val="ImportedStyle3"/>
  </w:abstractNum>
  <w:abstractNum w:abstractNumId="7" w15:restartNumberingAfterBreak="0">
    <w:nsid w:val="185115DE"/>
    <w:multiLevelType w:val="multilevel"/>
    <w:tmpl w:val="556E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F243C"/>
    <w:multiLevelType w:val="multilevel"/>
    <w:tmpl w:val="9808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20C5F"/>
    <w:multiLevelType w:val="multilevel"/>
    <w:tmpl w:val="91E8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671120">
    <w:abstractNumId w:val="1"/>
  </w:num>
  <w:num w:numId="2" w16cid:durableId="212081931">
    <w:abstractNumId w:val="9"/>
  </w:num>
  <w:num w:numId="3" w16cid:durableId="1397050519">
    <w:abstractNumId w:val="0"/>
  </w:num>
  <w:num w:numId="4" w16cid:durableId="1181042805">
    <w:abstractNumId w:val="2"/>
  </w:num>
  <w:num w:numId="5" w16cid:durableId="1999110844">
    <w:abstractNumId w:val="6"/>
  </w:num>
  <w:num w:numId="6" w16cid:durableId="1900893260">
    <w:abstractNumId w:val="5"/>
  </w:num>
  <w:num w:numId="7" w16cid:durableId="2060280097">
    <w:abstractNumId w:val="4"/>
  </w:num>
  <w:num w:numId="8" w16cid:durableId="1164659833">
    <w:abstractNumId w:val="7"/>
  </w:num>
  <w:num w:numId="9" w16cid:durableId="913735293">
    <w:abstractNumId w:val="3"/>
  </w:num>
  <w:num w:numId="10" w16cid:durableId="1670868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00"/>
    <w:rsid w:val="00016894"/>
    <w:rsid w:val="000428D3"/>
    <w:rsid w:val="00054B2F"/>
    <w:rsid w:val="00060673"/>
    <w:rsid w:val="00062445"/>
    <w:rsid w:val="00070AB5"/>
    <w:rsid w:val="0008255D"/>
    <w:rsid w:val="00097266"/>
    <w:rsid w:val="001253B2"/>
    <w:rsid w:val="00133374"/>
    <w:rsid w:val="00136528"/>
    <w:rsid w:val="00165A24"/>
    <w:rsid w:val="0018184F"/>
    <w:rsid w:val="00181A05"/>
    <w:rsid w:val="0019528A"/>
    <w:rsid w:val="001D215C"/>
    <w:rsid w:val="001D5F28"/>
    <w:rsid w:val="001E7400"/>
    <w:rsid w:val="00204363"/>
    <w:rsid w:val="0021747D"/>
    <w:rsid w:val="002176AE"/>
    <w:rsid w:val="00246F95"/>
    <w:rsid w:val="00261868"/>
    <w:rsid w:val="00270F47"/>
    <w:rsid w:val="0028571F"/>
    <w:rsid w:val="0028710E"/>
    <w:rsid w:val="00291910"/>
    <w:rsid w:val="002B0B86"/>
    <w:rsid w:val="002E3171"/>
    <w:rsid w:val="002F504A"/>
    <w:rsid w:val="002F6EB2"/>
    <w:rsid w:val="0031161A"/>
    <w:rsid w:val="0036604A"/>
    <w:rsid w:val="00373FD2"/>
    <w:rsid w:val="0037421F"/>
    <w:rsid w:val="0037557A"/>
    <w:rsid w:val="00381A91"/>
    <w:rsid w:val="00383E90"/>
    <w:rsid w:val="003A1F55"/>
    <w:rsid w:val="003A2B45"/>
    <w:rsid w:val="003B22E8"/>
    <w:rsid w:val="003C3727"/>
    <w:rsid w:val="003D5728"/>
    <w:rsid w:val="003E6365"/>
    <w:rsid w:val="004017D6"/>
    <w:rsid w:val="0041121F"/>
    <w:rsid w:val="00430ABA"/>
    <w:rsid w:val="004353EE"/>
    <w:rsid w:val="00437CC8"/>
    <w:rsid w:val="00456E00"/>
    <w:rsid w:val="0046139E"/>
    <w:rsid w:val="00491BF7"/>
    <w:rsid w:val="004A557F"/>
    <w:rsid w:val="004C53E5"/>
    <w:rsid w:val="004D22E7"/>
    <w:rsid w:val="004F7960"/>
    <w:rsid w:val="00501B05"/>
    <w:rsid w:val="00506894"/>
    <w:rsid w:val="00511628"/>
    <w:rsid w:val="005404A0"/>
    <w:rsid w:val="00552BC5"/>
    <w:rsid w:val="005A71B1"/>
    <w:rsid w:val="005B6544"/>
    <w:rsid w:val="005D7BE3"/>
    <w:rsid w:val="006042F1"/>
    <w:rsid w:val="00626AAD"/>
    <w:rsid w:val="00655A9F"/>
    <w:rsid w:val="006659DE"/>
    <w:rsid w:val="00675679"/>
    <w:rsid w:val="0069144A"/>
    <w:rsid w:val="006914DA"/>
    <w:rsid w:val="00705FDB"/>
    <w:rsid w:val="00716179"/>
    <w:rsid w:val="00723C7F"/>
    <w:rsid w:val="007C045C"/>
    <w:rsid w:val="007C0EB8"/>
    <w:rsid w:val="007D2634"/>
    <w:rsid w:val="008048B8"/>
    <w:rsid w:val="008247E0"/>
    <w:rsid w:val="0082696E"/>
    <w:rsid w:val="008E5C70"/>
    <w:rsid w:val="008F18D5"/>
    <w:rsid w:val="008F372A"/>
    <w:rsid w:val="009256BE"/>
    <w:rsid w:val="00964299"/>
    <w:rsid w:val="009B25D3"/>
    <w:rsid w:val="00A72516"/>
    <w:rsid w:val="00A7448F"/>
    <w:rsid w:val="00A951D6"/>
    <w:rsid w:val="00AB2884"/>
    <w:rsid w:val="00AB7B48"/>
    <w:rsid w:val="00AC0472"/>
    <w:rsid w:val="00AC2632"/>
    <w:rsid w:val="00AC76D3"/>
    <w:rsid w:val="00AE264E"/>
    <w:rsid w:val="00B14E23"/>
    <w:rsid w:val="00B47EEC"/>
    <w:rsid w:val="00B53031"/>
    <w:rsid w:val="00B80BFB"/>
    <w:rsid w:val="00B85522"/>
    <w:rsid w:val="00BA367A"/>
    <w:rsid w:val="00BB4110"/>
    <w:rsid w:val="00BB496A"/>
    <w:rsid w:val="00BC365C"/>
    <w:rsid w:val="00BD4E5E"/>
    <w:rsid w:val="00C24D21"/>
    <w:rsid w:val="00C26EA4"/>
    <w:rsid w:val="00C6459C"/>
    <w:rsid w:val="00C86F90"/>
    <w:rsid w:val="00C92F21"/>
    <w:rsid w:val="00CB6E57"/>
    <w:rsid w:val="00CC20B2"/>
    <w:rsid w:val="00CC2C69"/>
    <w:rsid w:val="00CC3321"/>
    <w:rsid w:val="00CC67F3"/>
    <w:rsid w:val="00D06BD9"/>
    <w:rsid w:val="00D15F88"/>
    <w:rsid w:val="00D319F6"/>
    <w:rsid w:val="00D35D71"/>
    <w:rsid w:val="00D624B3"/>
    <w:rsid w:val="00D96936"/>
    <w:rsid w:val="00DD30F3"/>
    <w:rsid w:val="00DE113F"/>
    <w:rsid w:val="00E07D8E"/>
    <w:rsid w:val="00E170AC"/>
    <w:rsid w:val="00E31A38"/>
    <w:rsid w:val="00E429E5"/>
    <w:rsid w:val="00E50001"/>
    <w:rsid w:val="00E55688"/>
    <w:rsid w:val="00E82F35"/>
    <w:rsid w:val="00E95C9B"/>
    <w:rsid w:val="00EB58A6"/>
    <w:rsid w:val="00F00BBC"/>
    <w:rsid w:val="00F063C7"/>
    <w:rsid w:val="00F17999"/>
    <w:rsid w:val="00F30BAE"/>
    <w:rsid w:val="00F80A88"/>
    <w:rsid w:val="00FD3867"/>
    <w:rsid w:val="00FD46AD"/>
    <w:rsid w:val="00FF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C08BC1"/>
  <w15:docId w15:val="{0276126F-B796-4DF5-AC89-DFE3AF8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0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613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ferences,WB List Paragraph,Bullets,Liste 1,List Paragraph1,Medium Grid 1 - Accent 21,List Paragraph nowy,Numbered List Paragraph,ReferencesCxSpLast,123 List Paragraph,List_Paragraph,Multilevel para_II"/>
    <w:basedOn w:val="Normal"/>
    <w:link w:val="ListParagraphChar"/>
    <w:uiPriority w:val="34"/>
    <w:qFormat/>
    <w:rsid w:val="001E7400"/>
    <w:pPr>
      <w:ind w:left="720"/>
      <w:contextualSpacing/>
    </w:pPr>
  </w:style>
  <w:style w:type="paragraph" w:customStyle="1" w:styleId="Default">
    <w:name w:val="Default"/>
    <w:rsid w:val="001E7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40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400"/>
    <w:rPr>
      <w:color w:val="0000FF" w:themeColor="hyperlink"/>
      <w:u w:val="single"/>
    </w:rPr>
  </w:style>
  <w:style w:type="character" w:styleId="PageNumber">
    <w:name w:val="page number"/>
    <w:rsid w:val="008048B8"/>
  </w:style>
  <w:style w:type="paragraph" w:customStyle="1" w:styleId="Body">
    <w:name w:val="Body"/>
    <w:rsid w:val="008048B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List Paragraph (numbered (a)) Char,References Char,WB List Paragraph Char,Bullets Char,Liste 1 Char,List Paragraph1 Char,Medium Grid 1 - Accent 21 Char,List Paragraph nowy Char,Numbered List Paragraph Char,ReferencesCxSpLast Char"/>
    <w:link w:val="ListParagraph"/>
    <w:uiPriority w:val="34"/>
    <w:qFormat/>
    <w:rsid w:val="002F6EB2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7E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01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B05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8D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8D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D3"/>
    <w:rPr>
      <w:rFonts w:ascii="Segoe UI" w:eastAsiaTheme="minorEastAsia" w:hAnsi="Segoe UI" w:cs="Segoe UI"/>
      <w:sz w:val="18"/>
      <w:szCs w:val="18"/>
    </w:rPr>
  </w:style>
  <w:style w:type="numbering" w:customStyle="1" w:styleId="ImportedStyle3">
    <w:name w:val="Imported Style 3"/>
    <w:rsid w:val="005404A0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D5F2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613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E55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curement.fsrp@moai.pl.s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oai.pl.s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malijobs.com/jobs/southwest-state-of-somalia/10653211163381752/sws-fsrp-procurement-specialis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ire.fsrp@moai.pl.s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7" ma:contentTypeDescription="Create a new document." ma:contentTypeScope="" ma:versionID="03035bcd3cc363b89f80ef589750301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008ddc6ab448f8f8eedcb8847f7b94a9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196BE-B739-4881-81FB-ECA7860E0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8D1DB-7615-4F0A-A78A-47503AF60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2DE8F-15E2-4800-949B-59819D98F129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Mohamed Osman Shire</cp:lastModifiedBy>
  <cp:revision>5</cp:revision>
  <dcterms:created xsi:type="dcterms:W3CDTF">2026-02-26T08:34:00Z</dcterms:created>
  <dcterms:modified xsi:type="dcterms:W3CDTF">2026-02-26T08:42:00Z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2af7ee5c,d2bc979,266d13b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2025-10-31T15:10:59Z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27e15c5c-f808-4c9d-b300-d6ec8ebdbe8d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0x01010022D807DA5079DD4F8FC962D9402EEFD8</vt:lpwstr>
  </property>
</Properties>
</file>